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5C9" w:rsidRPr="00CC671C" w:rsidRDefault="001955C9" w:rsidP="00195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C671C">
        <w:rPr>
          <w:rFonts w:ascii="Times New Roman" w:eastAsia="Times New Roman" w:hAnsi="Times New Roman" w:cs="Times New Roman"/>
          <w:b/>
          <w:lang w:eastAsia="ru-RU"/>
        </w:rPr>
        <w:t>Информированное добровольное согласие</w:t>
      </w:r>
    </w:p>
    <w:p w:rsidR="001955C9" w:rsidRPr="00CC671C" w:rsidRDefault="001955C9" w:rsidP="00195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C671C">
        <w:rPr>
          <w:rFonts w:ascii="Times New Roman" w:eastAsia="Times New Roman" w:hAnsi="Times New Roman" w:cs="Times New Roman"/>
          <w:b/>
          <w:lang w:eastAsia="ru-RU"/>
        </w:rPr>
        <w:t>на оказание платных стоматологических услуг</w:t>
      </w:r>
    </w:p>
    <w:p w:rsidR="001955C9" w:rsidRPr="0070048A" w:rsidRDefault="001955C9" w:rsidP="001955C9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</w:rPr>
      </w:pPr>
      <w:r w:rsidRPr="0070048A">
        <w:rPr>
          <w:rFonts w:ascii="Times New Roman" w:eastAsia="Times New Roman" w:hAnsi="Times New Roman" w:cs="Times New Roman"/>
          <w:b/>
          <w:lang w:eastAsia="ru-RU"/>
        </w:rPr>
        <w:t>(</w:t>
      </w:r>
      <w:r w:rsidRPr="0070048A">
        <w:rPr>
          <w:rStyle w:val="markedcontent"/>
          <w:rFonts w:ascii="Times New Roman" w:hAnsi="Times New Roman" w:cs="Times New Roman"/>
          <w:b/>
        </w:rPr>
        <w:t>на проведение</w:t>
      </w:r>
      <w:r w:rsidRPr="0070048A">
        <w:rPr>
          <w:rFonts w:ascii="Times New Roman" w:hAnsi="Times New Roman" w:cs="Times New Roman"/>
          <w:b/>
        </w:rPr>
        <w:t xml:space="preserve"> </w:t>
      </w:r>
      <w:r w:rsidRPr="0070048A">
        <w:rPr>
          <w:rStyle w:val="markedcontent"/>
          <w:rFonts w:ascii="Times New Roman" w:hAnsi="Times New Roman" w:cs="Times New Roman"/>
          <w:b/>
        </w:rPr>
        <w:t>ортодонтического лечения</w:t>
      </w:r>
      <w:r w:rsidR="0070048A" w:rsidRPr="0070048A">
        <w:rPr>
          <w:rStyle w:val="markedcontent"/>
          <w:rFonts w:ascii="Times New Roman" w:hAnsi="Times New Roman" w:cs="Times New Roman"/>
          <w:b/>
        </w:rPr>
        <w:t xml:space="preserve"> </w:t>
      </w:r>
      <w:r w:rsidRPr="0070048A">
        <w:rPr>
          <w:rStyle w:val="markedcontent"/>
          <w:rFonts w:ascii="Times New Roman" w:hAnsi="Times New Roman" w:cs="Times New Roman"/>
          <w:b/>
        </w:rPr>
        <w:t>с использованием брекет - системы)</w:t>
      </w:r>
    </w:p>
    <w:p w:rsidR="001955C9" w:rsidRPr="0070048A" w:rsidRDefault="001955C9" w:rsidP="001955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048A" w:rsidRPr="0070048A" w:rsidRDefault="0070048A" w:rsidP="007004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proofErr w:type="gramStart"/>
      <w:r w:rsidRPr="0070048A">
        <w:rPr>
          <w:rFonts w:ascii="Times New Roman" w:eastAsia="Calibri" w:hAnsi="Times New Roman" w:cs="Times New Roman"/>
          <w:b/>
          <w:sz w:val="18"/>
          <w:szCs w:val="18"/>
        </w:rPr>
        <w:t>Настоящее добровольное информированное согласие  на медицинское вмешательство составлено в соответствии со ст. 20 (ч. 1,6,7) Федерального закона от 21 ноября 2011 г. N 323-ФЗ "Об основах охраны здоровья граждан в Российской Федерации", приказом МЗ РФ от 12.11.2021 №1051н «Об утверждении порядка дачи информированного добровольного согласия на медицинское вмешательство и отказа от медицинского вмешательства, формы информированного добровольного согласия на медицинское вмешательство</w:t>
      </w:r>
      <w:proofErr w:type="gramEnd"/>
      <w:r w:rsidRPr="0070048A">
        <w:rPr>
          <w:rFonts w:ascii="Times New Roman" w:eastAsia="Calibri" w:hAnsi="Times New Roman" w:cs="Times New Roman"/>
          <w:b/>
          <w:sz w:val="18"/>
          <w:szCs w:val="18"/>
        </w:rPr>
        <w:t xml:space="preserve"> и формы отказа от медицинского вмешательства»</w:t>
      </w:r>
    </w:p>
    <w:p w:rsidR="0070048A" w:rsidRPr="0070048A" w:rsidRDefault="0070048A" w:rsidP="0070048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0048A" w:rsidRPr="00627C47" w:rsidRDefault="0070048A" w:rsidP="0070048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70048A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Я,__________________________________________________________________________________</w:t>
      </w:r>
    </w:p>
    <w:p w:rsidR="0070048A" w:rsidRPr="00627C47" w:rsidRDefault="0070048A" w:rsidP="0070048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(Ф.И.О. (при наличии) гражданина либо законного представителя)</w:t>
      </w: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«____» ______________  ____________________года рождения, зарегистрированный по адресу: </w:t>
      </w: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(дата рождения гражданина либо законного представителя)</w:t>
      </w: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_______________________________________________________________________________</w:t>
      </w:r>
      <w:r w:rsid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____________________</w:t>
      </w:r>
    </w:p>
    <w:p w:rsidR="0070048A" w:rsidRPr="00627C47" w:rsidRDefault="0070048A" w:rsidP="0070048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(адрес регистрации гражданина либо законного представителя)</w:t>
      </w: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проживающий по адресу: ____________________________________________________________________</w:t>
      </w:r>
    </w:p>
    <w:p w:rsidR="0070048A" w:rsidRPr="00627C47" w:rsidRDefault="0070048A" w:rsidP="0070048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(указыается в случае проживания не по месту регистрации)</w:t>
      </w: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в отношении _______________________________________________________________________________</w:t>
      </w:r>
    </w:p>
    <w:p w:rsidR="0070048A" w:rsidRPr="00627C47" w:rsidRDefault="0070048A" w:rsidP="0070048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(Ф.И.О. (при наличии) пациента при подписании согласия законным представителем)</w:t>
      </w: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«___» __________________ _______________________г. рождения, проживающего по адресу:</w:t>
      </w:r>
    </w:p>
    <w:p w:rsidR="0070048A" w:rsidRPr="00627C47" w:rsidRDefault="0070048A" w:rsidP="0070048A">
      <w:pP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(дата рождения пациента при подписании законным представителем)</w:t>
      </w:r>
    </w:p>
    <w:p w:rsidR="0070048A" w:rsidRPr="00627C47" w:rsidRDefault="0070048A" w:rsidP="0070048A">
      <w:pPr>
        <w:spacing w:after="0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_____________________________________________________________________________________</w:t>
      </w:r>
      <w:r w:rsid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_______________</w:t>
      </w:r>
    </w:p>
    <w:p w:rsidR="0070048A" w:rsidRPr="00627C47" w:rsidRDefault="0070048A" w:rsidP="0070048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 в случае проживания не по месту регистрации законного представителя)</w:t>
      </w: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Даю информированное добровольное согласие на виды медицинских вмешательств, включенные в Перечень  определенных видов медицинских вмешательств, утвержденный приказом Министерства здравоохранения и социального развития РФ от 23.04.2012г. № 390н , а именно: </w:t>
      </w:r>
    </w:p>
    <w:p w:rsidR="0070048A" w:rsidRPr="00627C47" w:rsidRDefault="0070048A" w:rsidP="0070048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опрос, в том числе выявление жалоб, сбор анамнеза;</w:t>
      </w:r>
    </w:p>
    <w:p w:rsidR="0070048A" w:rsidRPr="00627C47" w:rsidRDefault="0070048A" w:rsidP="0070048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осмотр, в том числе зондирование, перкуссия, пальпация, термодиагностика;</w:t>
      </w:r>
    </w:p>
    <w:p w:rsidR="0070048A" w:rsidRPr="00627C47" w:rsidRDefault="0070048A" w:rsidP="0070048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рентгенологические методы исследования, в том числе внутриротовая радиография, панорамная томография зубных рядов (ортопантомография), конусно-лучевая компьютерная томография (КЛКТ)</w:t>
      </w:r>
      <w:r w:rsidR="005349D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, </w:t>
      </w: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телерентгенография (ТРГ).</w:t>
      </w: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для получения первичной медико-санитарной помощи/ получения первичной медико-санитарной помощи лицом, законным представителем которого я являюсь (ненужное зачеркнуть) на возмездной основе.</w:t>
      </w: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в </w:t>
      </w:r>
      <w:r w:rsidRPr="00627C47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ru-RU"/>
        </w:rPr>
        <w:t xml:space="preserve">БУ «Лангепасская городская стоматологическая  поликлиника». </w:t>
      </w:r>
      <w:r w:rsidRPr="00627C47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70048A" w:rsidRPr="00627C47" w:rsidRDefault="0070048A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Врач _________________________________________________________________________________</w:t>
      </w:r>
      <w:r w:rsidR="00895CC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______________</w:t>
      </w:r>
    </w:p>
    <w:p w:rsidR="0070048A" w:rsidRPr="00627C47" w:rsidRDefault="00C80400" w:rsidP="0070048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(</w:t>
      </w:r>
      <w:r w:rsidR="0070048A"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Ф.И.О. врача)</w:t>
      </w:r>
    </w:p>
    <w:p w:rsidR="0070048A" w:rsidRPr="00627C47" w:rsidRDefault="00301BDC" w:rsidP="0070048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разъяснил мне, что данная услуга не включена в Территориальную программу государственных гарантий (за исключением детей – инвалидов) и не может быть предоставлена  бесплатно. В доступной для меня форме я получил (а) информацию о предстоящем медицинском вмешательстве.  </w:t>
      </w:r>
      <w:r w:rsidR="0070048A"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Я согласен(на) </w:t>
      </w:r>
      <w:r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на </w:t>
      </w:r>
      <w:r w:rsidR="0070048A"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 xml:space="preserve">ортодонтическое лечение </w:t>
      </w:r>
      <w:r w:rsidR="0070048A" w:rsidRPr="00627C47">
        <w:rPr>
          <w:rStyle w:val="markedcontent"/>
          <w:rFonts w:ascii="Times New Roman" w:hAnsi="Times New Roman" w:cs="Times New Roman"/>
          <w:sz w:val="20"/>
          <w:szCs w:val="20"/>
        </w:rPr>
        <w:t xml:space="preserve"> с 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использованием брекет - системы</w:t>
      </w:r>
      <w:r w:rsidR="0070048A" w:rsidRPr="00627C47">
        <w:rPr>
          <w:rStyle w:val="markedcontent"/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="0070048A" w:rsidRPr="00627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на  возмездной основе. С прейскурантом цен ознакомлен(на).   </w:t>
      </w:r>
    </w:p>
    <w:p w:rsidR="001955C9" w:rsidRPr="00627C47" w:rsidRDefault="00301BDC" w:rsidP="001955C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27C4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1955C9" w:rsidRPr="00627C47">
        <w:rPr>
          <w:rFonts w:ascii="Times New Roman" w:eastAsia="Calibri" w:hAnsi="Times New Roman" w:cs="Times New Roman"/>
          <w:sz w:val="20"/>
          <w:szCs w:val="20"/>
        </w:rPr>
        <w:t>Я осведомле</w:t>
      </w:r>
      <w:proofErr w:type="gramStart"/>
      <w:r w:rsidR="001955C9" w:rsidRPr="00627C47">
        <w:rPr>
          <w:rFonts w:ascii="Times New Roman" w:eastAsia="Calibri" w:hAnsi="Times New Roman" w:cs="Times New Roman"/>
          <w:sz w:val="20"/>
          <w:szCs w:val="20"/>
        </w:rPr>
        <w:t>н</w:t>
      </w:r>
      <w:r w:rsidR="00C80400" w:rsidRPr="00627C47">
        <w:rPr>
          <w:rFonts w:ascii="Times New Roman" w:eastAsia="Calibri" w:hAnsi="Times New Roman" w:cs="Times New Roman"/>
          <w:sz w:val="20"/>
          <w:szCs w:val="20"/>
        </w:rPr>
        <w:t>(</w:t>
      </w:r>
      <w:proofErr w:type="gramEnd"/>
      <w:r w:rsidR="00C80400" w:rsidRPr="00627C47">
        <w:rPr>
          <w:rFonts w:ascii="Times New Roman" w:eastAsia="Calibri" w:hAnsi="Times New Roman" w:cs="Times New Roman"/>
          <w:sz w:val="20"/>
          <w:szCs w:val="20"/>
        </w:rPr>
        <w:t>а)</w:t>
      </w:r>
      <w:r w:rsidR="001955C9" w:rsidRPr="00627C47">
        <w:rPr>
          <w:rFonts w:ascii="Times New Roman" w:eastAsia="Calibri" w:hAnsi="Times New Roman" w:cs="Times New Roman"/>
          <w:sz w:val="20"/>
          <w:szCs w:val="20"/>
        </w:rPr>
        <w:t>, что при первичном осмотре  мне будет проведена процедура предварительного ортодонтического обследования, которая включает в себя сле</w:t>
      </w:r>
      <w:r w:rsidR="00C80400" w:rsidRPr="00627C47">
        <w:rPr>
          <w:rFonts w:ascii="Times New Roman" w:eastAsia="Calibri" w:hAnsi="Times New Roman" w:cs="Times New Roman"/>
          <w:sz w:val="20"/>
          <w:szCs w:val="20"/>
        </w:rPr>
        <w:t xml:space="preserve">пки, модели челюстей, </w:t>
      </w:r>
      <w:r w:rsidR="001955C9" w:rsidRPr="00627C47">
        <w:rPr>
          <w:rFonts w:ascii="Times New Roman" w:eastAsia="Calibri" w:hAnsi="Times New Roman" w:cs="Times New Roman"/>
          <w:sz w:val="20"/>
          <w:szCs w:val="20"/>
        </w:rPr>
        <w:t xml:space="preserve">фотоснимки, на основании которых будет составлен план лечения. </w:t>
      </w:r>
    </w:p>
    <w:p w:rsidR="001955C9" w:rsidRPr="00627C47" w:rsidRDefault="001955C9" w:rsidP="001955C9">
      <w:pPr>
        <w:spacing w:after="0" w:line="240" w:lineRule="auto"/>
        <w:rPr>
          <w:rStyle w:val="markedcontent"/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eastAsia="Calibri" w:hAnsi="Times New Roman" w:cs="Times New Roman"/>
          <w:sz w:val="20"/>
          <w:szCs w:val="20"/>
        </w:rPr>
        <w:t xml:space="preserve">         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Я информирован (а) о том, что ортодонтическое лечение имеет своей целью коррекцию положения и</w:t>
      </w:r>
      <w:r w:rsidRPr="00627C47">
        <w:rPr>
          <w:rFonts w:ascii="Times New Roman" w:hAnsi="Times New Roman" w:cs="Times New Roman"/>
          <w:sz w:val="20"/>
          <w:szCs w:val="20"/>
        </w:rPr>
        <w:br/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наклона зубов в зубных рядах, коррекцию окклюзии (смыкания зубов) для</w:t>
      </w:r>
      <w:r w:rsidR="00C80400" w:rsidRPr="00627C47">
        <w:rPr>
          <w:rStyle w:val="markedcontent"/>
          <w:rFonts w:ascii="Times New Roman" w:hAnsi="Times New Roman" w:cs="Times New Roman"/>
          <w:sz w:val="20"/>
          <w:szCs w:val="20"/>
        </w:rPr>
        <w:t xml:space="preserve"> нормализации функций челюстно-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лицевой системы, а также в эстетических целях. Длительность ортодонтического лечения индивидуальна и зависит от возраста пациента, состояния пародонта, индивидуальных особенностей перемещения, наличия у пациента общесоматических заболеваний, наличия не устраненных функциональных нарушений, конструктивных особенностей используемого ортодонтического аппарата, соблюдения рекомендаций лечащего врача</w:t>
      </w:r>
      <w:r w:rsidRPr="00627C47">
        <w:rPr>
          <w:rStyle w:val="markedcontent"/>
          <w:rFonts w:ascii="Times New Roman" w:hAnsi="Times New Roman" w:cs="Times New Roman"/>
          <w:b/>
          <w:sz w:val="20"/>
          <w:szCs w:val="20"/>
        </w:rPr>
        <w:t>. В связи с этим, длительность ортодонтического лечения не может быть установлена точно. Ориентировочные сроки указываются в плане лечения.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</w:p>
    <w:p w:rsidR="001955C9" w:rsidRPr="00627C47" w:rsidRDefault="001955C9" w:rsidP="001955C9">
      <w:pPr>
        <w:spacing w:after="0" w:line="240" w:lineRule="auto"/>
        <w:rPr>
          <w:rStyle w:val="markedcontent"/>
          <w:rFonts w:ascii="Times New Roman" w:hAnsi="Times New Roman" w:cs="Times New Roman"/>
          <w:sz w:val="20"/>
          <w:szCs w:val="20"/>
        </w:rPr>
      </w:pPr>
      <w:r w:rsidRPr="00627C47">
        <w:rPr>
          <w:rStyle w:val="markedcontent"/>
          <w:rFonts w:ascii="Times New Roman" w:hAnsi="Times New Roman" w:cs="Times New Roman"/>
          <w:b/>
          <w:sz w:val="20"/>
          <w:szCs w:val="20"/>
        </w:rPr>
        <w:t xml:space="preserve">      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Я ознакомлен (а) с технологиями, методами, средствами и материалами, которые будут использованы в процессе лечения, согласен (а) с предложенным планом, последовательностью, сроками лечения, необходимостью рентгенологического обследования до, во время и после предложенного лечения. Я также информирован (а) о возможных альтернативных вариантах лечения, которые в данном случае будут иметь меньший клинический успех.</w:t>
      </w:r>
    </w:p>
    <w:p w:rsidR="001955C9" w:rsidRPr="00627C47" w:rsidRDefault="001955C9" w:rsidP="001955C9">
      <w:pPr>
        <w:spacing w:after="0" w:line="240" w:lineRule="auto"/>
        <w:rPr>
          <w:rStyle w:val="markedcontent"/>
          <w:rFonts w:ascii="Times New Roman" w:hAnsi="Times New Roman" w:cs="Times New Roman"/>
          <w:sz w:val="20"/>
          <w:szCs w:val="20"/>
        </w:rPr>
      </w:pP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lastRenderedPageBreak/>
        <w:t xml:space="preserve">        Я понимаю, что ортодонтическое лечение является вмешательством в биологический организм, в котором все процессы протекают индивидуально, и как любая медицинская манипуляция не может иметь 100% гарантии на успех, даже при идеальном выполнении всех этапов. Поэтому иногда возможны отклонения от утвержденного плана лечения в виде внеплановых манипуляций и (или) изменения вида, срока и стоимости лечения.</w:t>
      </w:r>
    </w:p>
    <w:p w:rsidR="001955C9" w:rsidRPr="00627C47" w:rsidRDefault="001955C9" w:rsidP="001955C9">
      <w:pPr>
        <w:spacing w:after="0" w:line="240" w:lineRule="auto"/>
        <w:rPr>
          <w:rStyle w:val="markedcontent"/>
          <w:rFonts w:ascii="Times New Roman" w:hAnsi="Times New Roman" w:cs="Times New Roman"/>
          <w:sz w:val="20"/>
          <w:szCs w:val="20"/>
        </w:rPr>
      </w:pP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 xml:space="preserve">      Я информирован (а)  о сроках адаптационного периода (до двух недель, а при лингвальных брекетах – до нескольких месяцев), о возможных незначительных болевых ощущениях, дискомфорте после активации аппарата, кратности повторных посещений врача-ортодонта </w:t>
      </w:r>
      <w:r w:rsidR="00891914">
        <w:rPr>
          <w:rStyle w:val="markedcontent"/>
          <w:rFonts w:ascii="Times New Roman" w:hAnsi="Times New Roman" w:cs="Times New Roman"/>
          <w:sz w:val="20"/>
          <w:szCs w:val="20"/>
        </w:rPr>
        <w:t>(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не реже 1 раза в 3-4 недели</w:t>
      </w:r>
      <w:r w:rsidR="00891914">
        <w:rPr>
          <w:rStyle w:val="markedcontent"/>
          <w:rFonts w:ascii="Times New Roman" w:hAnsi="Times New Roman" w:cs="Times New Roman"/>
          <w:sz w:val="20"/>
          <w:szCs w:val="20"/>
        </w:rPr>
        <w:t>)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,  необходимости</w:t>
      </w:r>
      <w:r w:rsidR="00301BDC" w:rsidRPr="00627C47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соблюдения:</w:t>
      </w:r>
    </w:p>
    <w:p w:rsidR="001955C9" w:rsidRPr="00627C47" w:rsidRDefault="001955C9" w:rsidP="001955C9">
      <w:pPr>
        <w:spacing w:after="0" w:line="240" w:lineRule="auto"/>
        <w:rPr>
          <w:rStyle w:val="markedcontent"/>
          <w:rFonts w:ascii="Times New Roman" w:hAnsi="Times New Roman" w:cs="Times New Roman"/>
          <w:sz w:val="20"/>
          <w:szCs w:val="20"/>
        </w:rPr>
      </w:pP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- всех рекомендаций и назначений врача до и после вмешательства, в том числе по уходу за аппаратурой;</w:t>
      </w:r>
    </w:p>
    <w:p w:rsidR="001955C9" w:rsidRPr="00627C47" w:rsidRDefault="001955C9" w:rsidP="001955C9">
      <w:pPr>
        <w:spacing w:after="0" w:line="240" w:lineRule="auto"/>
        <w:rPr>
          <w:rStyle w:val="markedcontent"/>
          <w:rFonts w:ascii="Times New Roman" w:hAnsi="Times New Roman" w:cs="Times New Roman"/>
          <w:sz w:val="20"/>
          <w:szCs w:val="20"/>
        </w:rPr>
      </w:pP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- явки пациента на приемы в строго установленное врачом время;</w:t>
      </w:r>
    </w:p>
    <w:p w:rsidR="001955C9" w:rsidRPr="00627C47" w:rsidRDefault="001955C9" w:rsidP="001955C9">
      <w:pPr>
        <w:spacing w:after="0" w:line="240" w:lineRule="auto"/>
        <w:rPr>
          <w:rStyle w:val="markedcontent"/>
          <w:rFonts w:ascii="Times New Roman" w:hAnsi="Times New Roman" w:cs="Times New Roman"/>
          <w:sz w:val="20"/>
          <w:szCs w:val="20"/>
        </w:rPr>
      </w:pP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- немедленного обращения к лечащему врачу, если ортодонтическая аппаратура сломалась или пациент</w:t>
      </w:r>
    </w:p>
    <w:p w:rsidR="001955C9" w:rsidRPr="00627C47" w:rsidRDefault="001955C9" w:rsidP="001955C9">
      <w:pPr>
        <w:spacing w:after="0" w:line="240" w:lineRule="auto"/>
        <w:rPr>
          <w:rStyle w:val="markedcontent"/>
          <w:rFonts w:ascii="Times New Roman" w:hAnsi="Times New Roman" w:cs="Times New Roman"/>
          <w:sz w:val="20"/>
          <w:szCs w:val="20"/>
        </w:rPr>
      </w:pP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ощущает неудобство.</w:t>
      </w:r>
    </w:p>
    <w:p w:rsidR="001955C9" w:rsidRPr="00627C47" w:rsidRDefault="001955C9" w:rsidP="001955C9">
      <w:pPr>
        <w:spacing w:after="0" w:line="240" w:lineRule="auto"/>
        <w:rPr>
          <w:rStyle w:val="markedcontent"/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 xml:space="preserve">        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Я информирован (а) о последствиях отказа от ортодонтического лечения, а именно: возможно прогрессирование</w:t>
      </w:r>
      <w:r w:rsidRPr="00627C47">
        <w:rPr>
          <w:rFonts w:ascii="Times New Roman" w:hAnsi="Times New Roman" w:cs="Times New Roman"/>
          <w:sz w:val="20"/>
          <w:szCs w:val="20"/>
        </w:rPr>
        <w:t xml:space="preserve"> 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зубочелюстной аномалии, возникновение или прогрессирование заболеваний пародонта, преждевременная потеря зубов и костной ткани, нарушение деятельности жевательных мышц и височно-нижнечелюстных суставов, нарушение функции жевания, дыхания, речи и</w:t>
      </w:r>
      <w:r w:rsidRPr="00627C47">
        <w:rPr>
          <w:rFonts w:ascii="Times New Roman" w:hAnsi="Times New Roman" w:cs="Times New Roman"/>
          <w:sz w:val="20"/>
          <w:szCs w:val="20"/>
        </w:rPr>
        <w:t xml:space="preserve"> 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внешнего вида в целом.</w:t>
      </w:r>
      <w:r w:rsidRPr="00627C47">
        <w:rPr>
          <w:rFonts w:ascii="Times New Roman" w:hAnsi="Times New Roman" w:cs="Times New Roman"/>
          <w:sz w:val="20"/>
          <w:szCs w:val="20"/>
        </w:rPr>
        <w:br/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 xml:space="preserve">     Я информирован (а), что вредные привычки и недостаточные навыки гигиенического ухода за</w:t>
      </w:r>
      <w:r w:rsidRPr="00627C47">
        <w:rPr>
          <w:rFonts w:ascii="Times New Roman" w:hAnsi="Times New Roman" w:cs="Times New Roman"/>
          <w:sz w:val="20"/>
          <w:szCs w:val="20"/>
        </w:rPr>
        <w:br/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полостью рта являются отягощающими факторами в дальнейшем развитии заболевания, что отказ от вредных</w:t>
      </w:r>
      <w:r w:rsidR="00301BDC" w:rsidRPr="00627C47">
        <w:rPr>
          <w:rFonts w:ascii="Times New Roman" w:hAnsi="Times New Roman" w:cs="Times New Roman"/>
          <w:sz w:val="20"/>
          <w:szCs w:val="20"/>
        </w:rPr>
        <w:t xml:space="preserve"> 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привычек и нормализация гигиены полости рта необходимы для достижения положительного результата</w:t>
      </w:r>
      <w:r w:rsidR="00301BDC" w:rsidRPr="00627C47">
        <w:rPr>
          <w:rFonts w:ascii="Times New Roman" w:hAnsi="Times New Roman" w:cs="Times New Roman"/>
          <w:sz w:val="20"/>
          <w:szCs w:val="20"/>
        </w:rPr>
        <w:t xml:space="preserve"> </w:t>
      </w: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>лечения.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Style w:val="markedcontent"/>
          <w:rFonts w:ascii="Times New Roman" w:hAnsi="Times New Roman" w:cs="Times New Roman"/>
          <w:sz w:val="20"/>
          <w:szCs w:val="20"/>
        </w:rPr>
        <w:t xml:space="preserve">     </w:t>
      </w:r>
      <w:r w:rsidRPr="00627C47">
        <w:rPr>
          <w:rFonts w:ascii="Times New Roman" w:hAnsi="Times New Roman" w:cs="Times New Roman"/>
          <w:sz w:val="20"/>
          <w:szCs w:val="20"/>
        </w:rPr>
        <w:t>Я информирован (а) о том, что эстетическая оценка результатов лечения, связанных с изменением внешнего вида, субъективна, поэтому эстетическая неудовлетворенность результатом лечения, при отсутствии</w:t>
      </w:r>
      <w:r w:rsidR="00301BDC" w:rsidRPr="00627C47">
        <w:rPr>
          <w:rFonts w:ascii="Times New Roman" w:hAnsi="Times New Roman" w:cs="Times New Roman"/>
          <w:sz w:val="20"/>
          <w:szCs w:val="20"/>
        </w:rPr>
        <w:t xml:space="preserve"> </w:t>
      </w:r>
      <w:r w:rsidRPr="00627C47">
        <w:rPr>
          <w:rFonts w:ascii="Times New Roman" w:hAnsi="Times New Roman" w:cs="Times New Roman"/>
          <w:sz w:val="20"/>
          <w:szCs w:val="20"/>
        </w:rPr>
        <w:t>функциональных нарушений, не может быть основанием для предъявления претензий. Я информирован (а) о</w:t>
      </w:r>
      <w:r w:rsidR="00301BDC" w:rsidRPr="00627C47">
        <w:rPr>
          <w:rFonts w:ascii="Times New Roman" w:hAnsi="Times New Roman" w:cs="Times New Roman"/>
          <w:sz w:val="20"/>
          <w:szCs w:val="20"/>
        </w:rPr>
        <w:t xml:space="preserve"> </w:t>
      </w:r>
      <w:r w:rsidRPr="00627C47">
        <w:rPr>
          <w:rFonts w:ascii="Times New Roman" w:hAnsi="Times New Roman" w:cs="Times New Roman"/>
          <w:sz w:val="20"/>
          <w:szCs w:val="20"/>
        </w:rPr>
        <w:t>том, что изменения зубных рядов влияют на лицевой скелет в целом.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 xml:space="preserve">      Я информирован (а) о том, что после завершения активного периода ортодонтического лечения и снятия брекет-системы начинается ретенционный период, направленный на сохранение достигнутых результатов. При этом необходимо ношение одночелюстного или двучелюстного ретенционного аппарата (съемного и/или несъемного) в течение срока, необходимого для закрепления результат</w:t>
      </w:r>
      <w:r w:rsidR="00301BDC" w:rsidRPr="00627C47">
        <w:rPr>
          <w:rFonts w:ascii="Times New Roman" w:hAnsi="Times New Roman" w:cs="Times New Roman"/>
          <w:sz w:val="20"/>
          <w:szCs w:val="20"/>
        </w:rPr>
        <w:t xml:space="preserve">ов ортодонтического лечения </w:t>
      </w:r>
      <w:r w:rsidRPr="00627C47">
        <w:rPr>
          <w:rFonts w:ascii="Times New Roman" w:hAnsi="Times New Roman" w:cs="Times New Roman"/>
          <w:sz w:val="20"/>
          <w:szCs w:val="20"/>
        </w:rPr>
        <w:t xml:space="preserve">в отдаленные сроки. Длительность ретенционного периода индивидуальна и зависит от  нескольких факторов: возраста пациента, состояния пародонта, индивидуальных особенностей перемещения зубов в процессе ортодонтического лечения, сложности и степени выраженности исходной патологии, сроков активного периода лечения, наличия у пациента общесоматических заболеваний, наличия не устраненных функциональных нарушений, конструктивных особенностей используемого аппарата.   </w:t>
      </w:r>
      <w:r w:rsidRPr="00627C47">
        <w:rPr>
          <w:rFonts w:ascii="Times New Roman" w:hAnsi="Times New Roman" w:cs="Times New Roman"/>
          <w:b/>
          <w:sz w:val="20"/>
          <w:szCs w:val="20"/>
        </w:rPr>
        <w:t xml:space="preserve">В связи, с чем наличие гарантийных обязательств и установление гарантийных сроков по данному виду лечения невозможно. </w:t>
      </w:r>
      <w:r w:rsidRPr="00627C47">
        <w:rPr>
          <w:rFonts w:ascii="Times New Roman" w:hAnsi="Times New Roman" w:cs="Times New Roman"/>
          <w:sz w:val="20"/>
          <w:szCs w:val="20"/>
        </w:rPr>
        <w:t xml:space="preserve">Сроки ретенционного периода для нижнего зубного ряда длительнее. Это связано с тем, что движение зубов и их небольшое «искривление» происходит с возрастом у большинства людей (в том числе никогда не носивших брекеты). Поэтому долгосрочная ровность нижних зубов может поддерживаться искусственно, только при наличии </w:t>
      </w:r>
      <w:r w:rsidR="00301BDC" w:rsidRPr="00627C47">
        <w:rPr>
          <w:rFonts w:ascii="Times New Roman" w:hAnsi="Times New Roman" w:cs="Times New Roman"/>
          <w:sz w:val="20"/>
          <w:szCs w:val="20"/>
        </w:rPr>
        <w:t>«</w:t>
      </w:r>
      <w:r w:rsidRPr="00627C47">
        <w:rPr>
          <w:rFonts w:ascii="Times New Roman" w:hAnsi="Times New Roman" w:cs="Times New Roman"/>
          <w:sz w:val="20"/>
          <w:szCs w:val="20"/>
        </w:rPr>
        <w:t>несъемного</w:t>
      </w:r>
      <w:r w:rsidR="00301BDC" w:rsidRPr="00627C47">
        <w:rPr>
          <w:rFonts w:ascii="Times New Roman" w:hAnsi="Times New Roman" w:cs="Times New Roman"/>
          <w:sz w:val="20"/>
          <w:szCs w:val="20"/>
        </w:rPr>
        <w:t>»</w:t>
      </w:r>
      <w:r w:rsidRPr="00627C47">
        <w:rPr>
          <w:rFonts w:ascii="Times New Roman" w:hAnsi="Times New Roman" w:cs="Times New Roman"/>
          <w:sz w:val="20"/>
          <w:szCs w:val="20"/>
        </w:rPr>
        <w:t xml:space="preserve"> ретейнера. Сроки ретенционного периода будут указаны в плане лечения и разъяснены мне еще до начала  лечения. </w:t>
      </w:r>
      <w:r w:rsidRPr="00627C47">
        <w:rPr>
          <w:rFonts w:ascii="Times New Roman" w:hAnsi="Times New Roman" w:cs="Times New Roman"/>
          <w:b/>
          <w:sz w:val="20"/>
          <w:szCs w:val="20"/>
        </w:rPr>
        <w:t xml:space="preserve">Отказ от ношения ретенционного аппарата, а также  неправильное его  использование могут обусловить рецидив имевшейся у пациента аномалии, привести к необходимости повторного лечения за счет средств пациента.     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 xml:space="preserve">       Мне разъяснена необходимость тщательного соблюдения  гигиены полости рта при ортодонтическом лечении, а именно: 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 xml:space="preserve">- проведение самостоятельных гигиенических процедур (чистки зубов) с применением лечебно-профилактических фторсодержащих зубных паст, ополаскивателей, специальных зубных щеток с V-образным вырезом на щетине, ершиков, флоссов, ирригаторов необходимо после каждого приема пищи. 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 xml:space="preserve">-  регулярные профилактические осмотры у лечащего врача-стоматолога-терапевта/врача-стоматолога детского в период активного ортодонтического лечения (не реже четырех раз в год и по его окончании в течение ретенционного периода). 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>- проведение профессиональной гигиены полости рта не реже шести раз в год.</w:t>
      </w:r>
    </w:p>
    <w:p w:rsidR="001955C9" w:rsidRPr="00627C47" w:rsidRDefault="00627C47" w:rsidP="001955C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 xml:space="preserve"> </w:t>
      </w:r>
      <w:r w:rsidR="001955C9" w:rsidRPr="00627C47">
        <w:rPr>
          <w:rFonts w:ascii="Times New Roman" w:hAnsi="Times New Roman" w:cs="Times New Roman"/>
          <w:sz w:val="20"/>
          <w:szCs w:val="20"/>
        </w:rPr>
        <w:t xml:space="preserve">Несоблюдение указанных рекомендаций может повлечь нежелательные побочные последствия: деминерализацию эмали зубов, развитие кариозного процесса на участках фиксации ортодонических конструкций, а также развитие гипертрофического гингивита, сопровождающегося кровоточивостью, болезненностью, припухлостью десен. </w:t>
      </w:r>
      <w:r w:rsidR="001955C9" w:rsidRPr="00627C47">
        <w:rPr>
          <w:rFonts w:ascii="Times New Roman" w:hAnsi="Times New Roman" w:cs="Times New Roman"/>
          <w:b/>
          <w:sz w:val="20"/>
          <w:szCs w:val="20"/>
        </w:rPr>
        <w:t>В случае неудовлетворительной гигиены полости рта, зафиксированной в карточке более двух раз, исполнитель имеет право прекратить ортодонтическое лечение без возврата уплаченных  к этому моменту денежных средств, не достигнув цели лечения.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Pr="00627C47">
        <w:rPr>
          <w:rFonts w:ascii="Times New Roman" w:hAnsi="Times New Roman" w:cs="Times New Roman"/>
          <w:sz w:val="20"/>
          <w:szCs w:val="20"/>
        </w:rPr>
        <w:t>Я информирован (а) о том, что, в ходе ортодонтического лечения, особенно при плохом качестве санации полости рта до лечения и плохой гигиене полости рта в процессе лечения, возможно развитие следующих осложнений: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>- возникновение аллергических реакций на компоненты ортодонтической аппаратуры (может потребоваться снятие брекет-системы без возврата уплаченных средств);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>- появление болевых ощущений, дискомфорта в области верхней и нижней челюсти при пережевывании пищи;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>- повышение подвижности зубов вследствие их перемещения, достигаемого за счет перестройки кости в процессе ортодонтического лечения;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>- обострение заболеваний периодонта, обусловленных наличием хронических  очагов инфекции, что может потребовать эндодонтического лечения, а при неэффективности последнего – удаление зуба;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lastRenderedPageBreak/>
        <w:t>- травмирование слизистой оболочки полости рта;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>- деформация отдельных зубов или зубных рядов после снятия ортодонтической аппаратуры;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>- резорбция корней зубов вследствие их значительного перемещения в процессе лечения;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>- нарушение функции ВНЧС.</w:t>
      </w:r>
    </w:p>
    <w:p w:rsidR="001955C9" w:rsidRPr="00627C47" w:rsidRDefault="001955C9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 xml:space="preserve">     Я понимаю, что ортодонтическая аппаратура является инородным телом в полости рта, привыкание к которому требует терпения и времени. Я информирован (а) о том, что в первые несколько дней после фиксации, во время смены дуг, а также в период ношения ортодонтических конструкций может возникать дискомфорт, болезненность при разговоре, еде, проведении гигиенических процедур  полости рта, натирание слизистой оболочки губ и щек. В некоторых случаях может возникнуть повышенное слюноотделение, измениться дикция, вкусовые ощущения при приеме пищи.</w:t>
      </w:r>
    </w:p>
    <w:p w:rsidR="00CA5948" w:rsidRDefault="001955C9" w:rsidP="00CA594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 xml:space="preserve">    </w:t>
      </w:r>
      <w:r w:rsidR="00CA5948">
        <w:rPr>
          <w:rFonts w:ascii="Times New Roman" w:hAnsi="Times New Roman" w:cs="Times New Roman"/>
          <w:sz w:val="20"/>
          <w:szCs w:val="20"/>
        </w:rPr>
        <w:t xml:space="preserve">Я информирован (а) о </w:t>
      </w:r>
      <w:r w:rsidR="00CA5948" w:rsidRPr="00CA5948">
        <w:rPr>
          <w:rFonts w:ascii="Times New Roman" w:hAnsi="Times New Roman" w:cs="Times New Roman"/>
          <w:sz w:val="20"/>
          <w:szCs w:val="20"/>
        </w:rPr>
        <w:t>необходимо</w:t>
      </w:r>
      <w:r w:rsidR="0037115E">
        <w:rPr>
          <w:rFonts w:ascii="Times New Roman" w:hAnsi="Times New Roman" w:cs="Times New Roman"/>
          <w:sz w:val="20"/>
          <w:szCs w:val="20"/>
        </w:rPr>
        <w:t>сти</w:t>
      </w:r>
      <w:r w:rsidR="00CA5948" w:rsidRPr="00CA5948">
        <w:rPr>
          <w:rFonts w:ascii="Times New Roman" w:hAnsi="Times New Roman" w:cs="Times New Roman"/>
          <w:sz w:val="20"/>
          <w:szCs w:val="20"/>
        </w:rPr>
        <w:t xml:space="preserve"> исключить жесткую, вязкую, липкую пищу, а также продукты, которые вызывают повышенную чувствительность эмали или ее раздражение.</w:t>
      </w:r>
      <w:r w:rsidR="00CA5948">
        <w:rPr>
          <w:rFonts w:ascii="Times New Roman" w:hAnsi="Times New Roman" w:cs="Times New Roman"/>
          <w:sz w:val="20"/>
          <w:szCs w:val="20"/>
        </w:rPr>
        <w:t xml:space="preserve"> </w:t>
      </w:r>
      <w:r w:rsidR="00CA5948" w:rsidRPr="00CA5948">
        <w:rPr>
          <w:rFonts w:ascii="Times New Roman" w:hAnsi="Times New Roman" w:cs="Times New Roman"/>
          <w:sz w:val="20"/>
          <w:szCs w:val="20"/>
        </w:rPr>
        <w:t>Твердая пища может сместить конструкцию, отколоть брекет и изменить вектор воздействия. В результате неплотное прилегание конструкции не обеспечит ожидаемого результа</w:t>
      </w:r>
      <w:r w:rsidR="00CA5948">
        <w:rPr>
          <w:rFonts w:ascii="Times New Roman" w:hAnsi="Times New Roman" w:cs="Times New Roman"/>
          <w:sz w:val="20"/>
          <w:szCs w:val="20"/>
        </w:rPr>
        <w:t xml:space="preserve">та, и лечение может затянуться и возникнет поломка ортодонтической конструкции. </w:t>
      </w:r>
      <w:r w:rsidR="00CA5948" w:rsidRPr="00CA5948">
        <w:rPr>
          <w:rFonts w:ascii="Times New Roman" w:hAnsi="Times New Roman" w:cs="Times New Roman"/>
          <w:sz w:val="20"/>
          <w:szCs w:val="20"/>
        </w:rPr>
        <w:t>Продукты, которые категорически нельзя употреблять во вре</w:t>
      </w:r>
      <w:r w:rsidR="00CA5948">
        <w:rPr>
          <w:rFonts w:ascii="Times New Roman" w:hAnsi="Times New Roman" w:cs="Times New Roman"/>
          <w:sz w:val="20"/>
          <w:szCs w:val="20"/>
        </w:rPr>
        <w:t xml:space="preserve">мя ношения брекетов: </w:t>
      </w:r>
    </w:p>
    <w:p w:rsidR="00CA5948" w:rsidRDefault="00CA5948" w:rsidP="00CA5948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5948">
        <w:rPr>
          <w:rFonts w:ascii="Times New Roman" w:hAnsi="Times New Roman" w:cs="Times New Roman"/>
          <w:sz w:val="20"/>
          <w:szCs w:val="20"/>
        </w:rPr>
        <w:t xml:space="preserve">орехи, семечки, </w:t>
      </w:r>
      <w:proofErr w:type="spellStart"/>
      <w:r w:rsidRPr="00CA5948">
        <w:rPr>
          <w:rFonts w:ascii="Times New Roman" w:hAnsi="Times New Roman" w:cs="Times New Roman"/>
          <w:sz w:val="20"/>
          <w:szCs w:val="20"/>
        </w:rPr>
        <w:t>козинаки</w:t>
      </w:r>
      <w:proofErr w:type="spellEnd"/>
      <w:r w:rsidRPr="00CA5948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CA5948" w:rsidRDefault="00CA5948" w:rsidP="00CA5948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5948">
        <w:rPr>
          <w:rFonts w:ascii="Times New Roman" w:hAnsi="Times New Roman" w:cs="Times New Roman"/>
          <w:sz w:val="20"/>
          <w:szCs w:val="20"/>
        </w:rPr>
        <w:t xml:space="preserve">конфеты, леденцы, грильяж, </w:t>
      </w:r>
    </w:p>
    <w:p w:rsidR="00CA5948" w:rsidRDefault="00CA5948" w:rsidP="00CA5948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5948">
        <w:rPr>
          <w:rFonts w:ascii="Times New Roman" w:hAnsi="Times New Roman" w:cs="Times New Roman"/>
          <w:sz w:val="20"/>
          <w:szCs w:val="20"/>
        </w:rPr>
        <w:t xml:space="preserve">сушки, твердые хлебцы, сухари, </w:t>
      </w:r>
    </w:p>
    <w:p w:rsidR="00CA5948" w:rsidRDefault="00CA5948" w:rsidP="00CA5948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5948">
        <w:rPr>
          <w:rFonts w:ascii="Times New Roman" w:hAnsi="Times New Roman" w:cs="Times New Roman"/>
          <w:sz w:val="20"/>
          <w:szCs w:val="20"/>
        </w:rPr>
        <w:t xml:space="preserve">изделия с хрустящей корочкой, </w:t>
      </w:r>
    </w:p>
    <w:p w:rsidR="00CA5948" w:rsidRDefault="00CA5948" w:rsidP="00CA5948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5948">
        <w:rPr>
          <w:rFonts w:ascii="Times New Roman" w:hAnsi="Times New Roman" w:cs="Times New Roman"/>
          <w:sz w:val="20"/>
          <w:szCs w:val="20"/>
        </w:rPr>
        <w:t xml:space="preserve">чипсы, снеки, твердое печенье, </w:t>
      </w:r>
    </w:p>
    <w:p w:rsidR="00CA5948" w:rsidRDefault="00CA5948" w:rsidP="00CA5948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5948">
        <w:rPr>
          <w:rFonts w:ascii="Times New Roman" w:hAnsi="Times New Roman" w:cs="Times New Roman"/>
          <w:sz w:val="20"/>
          <w:szCs w:val="20"/>
        </w:rPr>
        <w:t>жесткие копчения.</w:t>
      </w:r>
    </w:p>
    <w:p w:rsidR="00CA5948" w:rsidRPr="00CA5948" w:rsidRDefault="00CA5948" w:rsidP="00CA594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CA5948">
        <w:rPr>
          <w:rFonts w:ascii="Times New Roman" w:hAnsi="Times New Roman" w:cs="Times New Roman"/>
          <w:sz w:val="20"/>
          <w:szCs w:val="20"/>
        </w:rPr>
        <w:t>Мясо следует выбирать мягких сортов с короткими волокнами. Перед употреблением его необходимо разрезать на мелкие куски или готовить из фарша. Свежие овощи и фрукты можно есть в любом количестве, но жесткие культуры (морковь, редис, яблоки) требуют предварительного измельчения или тушения до мягкого состояния.</w:t>
      </w:r>
    </w:p>
    <w:p w:rsidR="001955C9" w:rsidRPr="00627C47" w:rsidRDefault="00CA5948" w:rsidP="001955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955C9" w:rsidRPr="00627C47">
        <w:rPr>
          <w:rFonts w:ascii="Times New Roman" w:hAnsi="Times New Roman" w:cs="Times New Roman"/>
          <w:sz w:val="20"/>
          <w:szCs w:val="20"/>
        </w:rPr>
        <w:t xml:space="preserve">  Для снижения риска возникновения кариеса при ношении ортодонтического аппарата необходимо отказаться от продуктов питания богатых  «быстрыми» углеводами, есть как можно меньше конфет, пирожных и рафинированного сахара; избегать липких продуктов: они могут оставаться на поверхности зубной эмали около часа,  способствуя ее деминерализации. </w:t>
      </w:r>
    </w:p>
    <w:p w:rsidR="004A30D3" w:rsidRPr="00627C47" w:rsidRDefault="001955C9" w:rsidP="004A30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 xml:space="preserve">       </w:t>
      </w:r>
      <w:r w:rsidR="00627C47"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>Я име</w:t>
      </w:r>
      <w:proofErr w:type="gramStart"/>
      <w:r w:rsidR="00627C47"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>л(</w:t>
      </w:r>
      <w:proofErr w:type="gramEnd"/>
      <w:r w:rsidR="00627C47"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>а) возможность задавать все интересующие меня вопросы и получил(а) на них подробные ответы. Мне также разъяснили значение всех терминов и слов, упомянутых в данном документе и имеющих отношение к моему лечению.</w:t>
      </w:r>
      <w:r w:rsidR="004A30D3" w:rsidRPr="004A30D3">
        <w:rPr>
          <w:rFonts w:ascii="Times New Roman" w:hAnsi="Times New Roman" w:cs="Times New Roman"/>
          <w:sz w:val="20"/>
          <w:szCs w:val="20"/>
        </w:rPr>
        <w:t xml:space="preserve"> </w:t>
      </w:r>
      <w:r w:rsidR="004A30D3" w:rsidRPr="00627C47">
        <w:rPr>
          <w:rFonts w:ascii="Times New Roman" w:hAnsi="Times New Roman" w:cs="Times New Roman"/>
          <w:sz w:val="20"/>
          <w:szCs w:val="20"/>
        </w:rPr>
        <w:t>Меня</w:t>
      </w:r>
      <w:r w:rsidR="0037115E">
        <w:rPr>
          <w:rFonts w:ascii="Times New Roman" w:hAnsi="Times New Roman" w:cs="Times New Roman"/>
          <w:sz w:val="20"/>
          <w:szCs w:val="20"/>
        </w:rPr>
        <w:t xml:space="preserve"> уведомили, что Исполнитель и его</w:t>
      </w:r>
      <w:r w:rsidR="004A30D3" w:rsidRPr="00627C47">
        <w:rPr>
          <w:rFonts w:ascii="Times New Roman" w:hAnsi="Times New Roman" w:cs="Times New Roman"/>
          <w:sz w:val="20"/>
          <w:szCs w:val="20"/>
        </w:rPr>
        <w:t xml:space="preserve"> персонал не несет ответственности за качество предоставляемых услуг в следующих случаях:</w:t>
      </w:r>
    </w:p>
    <w:p w:rsidR="004A30D3" w:rsidRDefault="004A30D3" w:rsidP="004A30D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>Возникновения аллергических реакций и явлений гальванизма.</w:t>
      </w:r>
    </w:p>
    <w:p w:rsidR="004A30D3" w:rsidRDefault="004A30D3" w:rsidP="004A30D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 xml:space="preserve">Осложнений, возникающих по причине неявки пациента в срок, указанный врачом или в связи с несоблюдением врачебных рекомендаций  </w:t>
      </w:r>
    </w:p>
    <w:p w:rsidR="004A30D3" w:rsidRDefault="004A30D3" w:rsidP="004A30D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>Переделок и исправления работ в другом лечебном учреждении</w:t>
      </w:r>
    </w:p>
    <w:p w:rsidR="004A30D3" w:rsidRDefault="004A30D3" w:rsidP="004A30D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>Ремонта, порчи и исправления любых элементов ортодонтической конструкции самим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27C47">
        <w:rPr>
          <w:rFonts w:ascii="Times New Roman" w:hAnsi="Times New Roman" w:cs="Times New Roman"/>
          <w:sz w:val="20"/>
          <w:szCs w:val="20"/>
        </w:rPr>
        <w:t>пациентом.</w:t>
      </w:r>
    </w:p>
    <w:p w:rsidR="004A30D3" w:rsidRDefault="004A30D3" w:rsidP="004A30D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>Истечения срока гарантии и срока службы на результаты оказанных услуг.</w:t>
      </w:r>
    </w:p>
    <w:p w:rsidR="004A30D3" w:rsidRPr="00627C47" w:rsidRDefault="004A30D3" w:rsidP="004A30D3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27C47">
        <w:rPr>
          <w:rFonts w:ascii="Times New Roman" w:hAnsi="Times New Roman" w:cs="Times New Roman"/>
          <w:sz w:val="20"/>
          <w:szCs w:val="20"/>
        </w:rPr>
        <w:t>Неудовлетворительного состояния гигиены полости рта.</w:t>
      </w:r>
    </w:p>
    <w:p w:rsidR="00627C47" w:rsidRPr="004A30D3" w:rsidRDefault="004A30D3" w:rsidP="00627C47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627C47" w:rsidRPr="00627C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Мое решение является свободным и добровольным</w:t>
      </w:r>
      <w:r w:rsidR="00627C47"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о чем подписываюсь собственноручно и  даю согласие </w:t>
      </w:r>
      <w:r w:rsidR="00627C47" w:rsidRPr="00627C4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 проведение </w:t>
      </w:r>
      <w:r w:rsidR="00627C47" w:rsidRPr="004A30D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ортодонтического лечения с использованием брекет – системы.</w:t>
      </w:r>
    </w:p>
    <w:p w:rsidR="00627C47" w:rsidRPr="00627C47" w:rsidRDefault="00627C47" w:rsidP="00627C47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Я согласен (а)/не согласе</w:t>
      </w:r>
      <w:proofErr w:type="gramStart"/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>н(</w:t>
      </w:r>
      <w:proofErr w:type="gramEnd"/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>а) (нужное подчеркнуть) на проведение медицинской фото- и видеосъемки при условии сохранения врачебной тайны и персональных данных.</w:t>
      </w:r>
    </w:p>
    <w:p w:rsidR="00627C47" w:rsidRPr="00627C47" w:rsidRDefault="00627C47" w:rsidP="00627C47">
      <w:pPr>
        <w:tabs>
          <w:tab w:val="left" w:pos="292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Я согласен (а)/не согласе</w:t>
      </w:r>
      <w:proofErr w:type="gramStart"/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>н(</w:t>
      </w:r>
      <w:proofErr w:type="gramEnd"/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>а) и разрешаю/не разрешаю (нужное подчеркнуть) врачу, в случае необходимости, опубликовать информацию о моем лечении/лечении лица, законным представителем которого я являюсь, в научных и образовательных целях, в сопровождении иллюстраций и описательных текстов, при условии сохранения врачебной тайны и персональных данных.</w:t>
      </w:r>
    </w:p>
    <w:p w:rsidR="00627C47" w:rsidRPr="00627C47" w:rsidRDefault="00627C47" w:rsidP="00627C47">
      <w:pPr>
        <w:tabs>
          <w:tab w:val="left" w:pos="679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выбранных мной лицах, которым в соответствии с п.5 ч.5 ст. 19 </w:t>
      </w:r>
      <w:r w:rsidRPr="00627C47">
        <w:rPr>
          <w:rFonts w:ascii="Times New Roman" w:eastAsia="Calibri" w:hAnsi="Times New Roman" w:cs="Times New Roman"/>
          <w:sz w:val="20"/>
          <w:szCs w:val="20"/>
        </w:rPr>
        <w:t>Федерального закона от 21 ноября 2011 г. N 323-ФЗ "Об основах охраны здоровья граждан в Российской Федерации" может быть передана информация о состоянии моего здоровья, в том числе после моей смерти, или состоянии лица, законным представителем которого я являюсь, в том числе после его смерти</w:t>
      </w:r>
      <w:proofErr w:type="gramEnd"/>
      <w:r w:rsidRPr="00627C47">
        <w:rPr>
          <w:rFonts w:ascii="Times New Roman" w:eastAsia="Calibri" w:hAnsi="Times New Roman" w:cs="Times New Roman"/>
          <w:sz w:val="20"/>
          <w:szCs w:val="20"/>
        </w:rPr>
        <w:t xml:space="preserve"> (ненужное зачеркнуть)</w:t>
      </w:r>
    </w:p>
    <w:p w:rsidR="00627C47" w:rsidRPr="00627C47" w:rsidRDefault="00627C47" w:rsidP="00627C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2124"/>
        <w:gridCol w:w="7339"/>
      </w:tblGrid>
      <w:tr w:rsidR="00627C47" w:rsidRPr="00627C47" w:rsidTr="00627C47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C47" w:rsidRPr="00627C47" w:rsidRDefault="00627C47" w:rsidP="00627C47">
            <w:pPr>
              <w:rPr>
                <w:rFonts w:ascii="Times New Roman" w:hAnsi="Times New Roman"/>
                <w:sz w:val="20"/>
                <w:szCs w:val="20"/>
              </w:rPr>
            </w:pPr>
            <w:r w:rsidRPr="00627C47">
              <w:rPr>
                <w:rFonts w:ascii="Times New Roman" w:hAnsi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C47" w:rsidRPr="00627C47" w:rsidRDefault="00627C47" w:rsidP="00627C47">
            <w:pPr>
              <w:rPr>
                <w:rFonts w:ascii="Times New Roman" w:hAnsi="Times New Roman"/>
                <w:sz w:val="20"/>
                <w:szCs w:val="20"/>
              </w:rPr>
            </w:pPr>
            <w:r w:rsidRPr="00627C47">
              <w:rPr>
                <w:rFonts w:ascii="Times New Roman" w:hAnsi="Times New Roman"/>
                <w:sz w:val="20"/>
                <w:szCs w:val="20"/>
              </w:rPr>
              <w:t>Фамилия Имя Отчество</w:t>
            </w:r>
          </w:p>
        </w:tc>
      </w:tr>
      <w:tr w:rsidR="00627C47" w:rsidRPr="00627C47" w:rsidTr="00627C47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47" w:rsidRPr="00627C47" w:rsidRDefault="00627C47" w:rsidP="00627C4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47" w:rsidRPr="00627C47" w:rsidRDefault="00627C47" w:rsidP="00627C4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7C47" w:rsidRPr="00627C47" w:rsidTr="00627C47"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47" w:rsidRPr="00627C47" w:rsidRDefault="00627C47" w:rsidP="00627C4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47" w:rsidRPr="00627C47" w:rsidRDefault="00627C47" w:rsidP="00627C4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27C47" w:rsidRPr="00627C47" w:rsidRDefault="00627C47" w:rsidP="00627C47">
      <w:pPr>
        <w:tabs>
          <w:tab w:val="left" w:pos="67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627C47" w:rsidRPr="00627C47" w:rsidRDefault="00627C47" w:rsidP="00627C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 пациент</w:t>
      </w:r>
      <w:proofErr w:type="gramStart"/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>а(</w:t>
      </w:r>
      <w:proofErr w:type="gramEnd"/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законного представителя)  ______________________________                                                                           </w:t>
      </w:r>
    </w:p>
    <w:p w:rsidR="00627C47" w:rsidRPr="00627C47" w:rsidRDefault="00627C47" w:rsidP="00627C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Подпись  врача________________________________         </w:t>
      </w:r>
    </w:p>
    <w:p w:rsidR="00627C47" w:rsidRPr="00CA5948" w:rsidRDefault="00627C47" w:rsidP="00CA59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C47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«</w:t>
      </w:r>
      <w:r w:rsidR="00CA5948">
        <w:rPr>
          <w:rFonts w:ascii="Times New Roman" w:eastAsia="Times New Roman" w:hAnsi="Times New Roman" w:cs="Times New Roman"/>
          <w:sz w:val="20"/>
          <w:szCs w:val="20"/>
          <w:lang w:eastAsia="ru-RU"/>
        </w:rPr>
        <w:t>____»________________20  __ год</w:t>
      </w:r>
    </w:p>
    <w:p w:rsidR="001955C9" w:rsidRDefault="001955C9" w:rsidP="00627C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4C23" w:rsidRDefault="007C4C23" w:rsidP="00627C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4C23" w:rsidRPr="00627C47" w:rsidRDefault="007C4C23" w:rsidP="00627C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0866" w:rsidRPr="00980866" w:rsidRDefault="00980866" w:rsidP="009808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AE5E99" w:rsidRPr="00A36156" w:rsidRDefault="00AE5E99" w:rsidP="00AE5E99">
      <w:pPr>
        <w:ind w:firstLine="708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3F34BF" w:rsidRDefault="003F34BF" w:rsidP="00AE5E99">
      <w:pPr>
        <w:ind w:firstLine="708"/>
      </w:pPr>
    </w:p>
    <w:p w:rsidR="00AE5E99" w:rsidRDefault="00AE5E99" w:rsidP="00AE5E99">
      <w:pPr>
        <w:ind w:firstLine="708"/>
      </w:pPr>
    </w:p>
    <w:p w:rsidR="00AE5E99" w:rsidRDefault="00AE5E99"/>
    <w:p w:rsidR="003F34BF" w:rsidRDefault="003F34BF"/>
    <w:sectPr w:rsidR="003F34BF" w:rsidSect="0070048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05DC6"/>
    <w:multiLevelType w:val="hybridMultilevel"/>
    <w:tmpl w:val="6748B58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6AB443CF"/>
    <w:multiLevelType w:val="hybridMultilevel"/>
    <w:tmpl w:val="199E2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B46C6A"/>
    <w:multiLevelType w:val="hybridMultilevel"/>
    <w:tmpl w:val="1D22E6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D9B"/>
    <w:rsid w:val="00011BA9"/>
    <w:rsid w:val="001955C9"/>
    <w:rsid w:val="001C3C63"/>
    <w:rsid w:val="0024162E"/>
    <w:rsid w:val="00301BDC"/>
    <w:rsid w:val="0037115E"/>
    <w:rsid w:val="003F34BF"/>
    <w:rsid w:val="004A30D3"/>
    <w:rsid w:val="00507CB4"/>
    <w:rsid w:val="005349D6"/>
    <w:rsid w:val="005A1FB1"/>
    <w:rsid w:val="00627C47"/>
    <w:rsid w:val="006D097E"/>
    <w:rsid w:val="0070048A"/>
    <w:rsid w:val="007C4C23"/>
    <w:rsid w:val="008455DA"/>
    <w:rsid w:val="00891914"/>
    <w:rsid w:val="00895CCF"/>
    <w:rsid w:val="008C2D9B"/>
    <w:rsid w:val="00980866"/>
    <w:rsid w:val="00A36156"/>
    <w:rsid w:val="00AE5E99"/>
    <w:rsid w:val="00B55A14"/>
    <w:rsid w:val="00BC63D6"/>
    <w:rsid w:val="00BF39F3"/>
    <w:rsid w:val="00C80400"/>
    <w:rsid w:val="00CA5948"/>
    <w:rsid w:val="00DB3340"/>
    <w:rsid w:val="00DC6AE0"/>
    <w:rsid w:val="00E2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1955C9"/>
  </w:style>
  <w:style w:type="table" w:styleId="a3">
    <w:name w:val="Table Grid"/>
    <w:basedOn w:val="a1"/>
    <w:uiPriority w:val="59"/>
    <w:rsid w:val="00195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627C4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7C4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34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9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1955C9"/>
  </w:style>
  <w:style w:type="table" w:styleId="a3">
    <w:name w:val="Table Grid"/>
    <w:basedOn w:val="a1"/>
    <w:uiPriority w:val="59"/>
    <w:rsid w:val="00195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627C4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7C4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34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9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4</Pages>
  <Words>2183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2023-03-28T10:28:00Z</cp:lastPrinted>
  <dcterms:created xsi:type="dcterms:W3CDTF">2023-03-10T12:03:00Z</dcterms:created>
  <dcterms:modified xsi:type="dcterms:W3CDTF">2023-08-07T08:44:00Z</dcterms:modified>
</cp:coreProperties>
</file>